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727AA" w14:textId="77777777" w:rsidR="005746AB" w:rsidRDefault="005746AB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6DD95409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4579CEB6" w14:textId="77777777" w:rsidR="005746AB" w:rsidRDefault="000715C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6F887B14" wp14:editId="61E6A8FF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BF641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19230929" w14:textId="77777777" w:rsidR="005746AB" w:rsidRDefault="00FF2CF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</w:t>
      </w:r>
      <w:r w:rsidR="005746AB">
        <w:rPr>
          <w:rFonts w:ascii="Times-Bold" w:hAnsi="Times-Bold"/>
          <w:b/>
          <w:snapToGrid w:val="0"/>
          <w:sz w:val="24"/>
        </w:rPr>
        <w:t xml:space="preserve">: </w:t>
      </w:r>
      <w:r w:rsidR="00350535">
        <w:rPr>
          <w:rFonts w:ascii="Times-Bold" w:hAnsi="Times-Bold"/>
          <w:b/>
          <w:snapToGrid w:val="0"/>
          <w:sz w:val="24"/>
        </w:rPr>
        <w:t>I’ve Got Gas!</w:t>
      </w:r>
    </w:p>
    <w:p w14:paraId="702332F2" w14:textId="77777777" w:rsidR="005746AB" w:rsidRDefault="00FF2CF5">
      <w:pPr>
        <w:pStyle w:val="BodyText"/>
      </w:pPr>
      <w:r>
        <w:t>Most vehicles today need gasoline to operate. Very few cars run on electricity and require no or little fuel. How do you think a gasoline shortage affects the evacuation of an area during a disaster?</w:t>
      </w:r>
    </w:p>
    <w:p w14:paraId="116671F1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222DE020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54FC0098" w14:textId="77777777" w:rsidR="005746AB" w:rsidRDefault="005746AB" w:rsidP="00226213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D17F1B">
        <w:rPr>
          <w:rFonts w:ascii="Times-Roman" w:hAnsi="Times-Roman"/>
          <w:snapToGrid w:val="0"/>
          <w:sz w:val="24"/>
        </w:rPr>
        <w:t>Evacuation Planning</w:t>
      </w:r>
      <w:r w:rsidR="00BA20B2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62AFA04F" w14:textId="77777777" w:rsidR="005746AB" w:rsidRDefault="005746AB" w:rsidP="0022621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E743C1">
        <w:rPr>
          <w:rFonts w:ascii="Times-Roman" w:hAnsi="Times-Roman"/>
          <w:snapToGrid w:val="0"/>
          <w:sz w:val="24"/>
        </w:rPr>
        <w:t xml:space="preserve">Select the following: Time to Evacuate = 1 hour, </w:t>
      </w:r>
      <w:r w:rsidR="00E743C1" w:rsidRPr="008B3178">
        <w:rPr>
          <w:rFonts w:ascii="Times-Roman" w:hAnsi="Times-Roman"/>
          <w:snapToGrid w:val="0"/>
          <w:sz w:val="24"/>
        </w:rPr>
        <w:t>Stores Close</w:t>
      </w:r>
      <w:r w:rsidR="00E743C1">
        <w:rPr>
          <w:rFonts w:ascii="Times-Roman" w:hAnsi="Times-Roman"/>
          <w:snapToGrid w:val="0"/>
          <w:sz w:val="24"/>
        </w:rPr>
        <w:t xml:space="preserve"> = 1 hour, and City Gasoline Supply = 25%.</w:t>
      </w:r>
    </w:p>
    <w:p w14:paraId="06A5CF6B" w14:textId="77777777" w:rsidR="005746AB" w:rsidRDefault="00E743C1" w:rsidP="00226213">
      <w:pPr>
        <w:ind w:left="720" w:hanging="720"/>
        <w:jc w:val="both"/>
        <w:rPr>
          <w:rFonts w:ascii="Times-Bold" w:hAnsi="Times-Bold"/>
          <w:snapToGrid w:val="0"/>
          <w:sz w:val="24"/>
        </w:rPr>
      </w:pPr>
      <w:r w:rsidRPr="00E743C1">
        <w:rPr>
          <w:rFonts w:ascii="Times-Bold" w:hAnsi="Times-Bold"/>
          <w:snapToGrid w:val="0"/>
          <w:sz w:val="24"/>
        </w:rPr>
        <w:t>3.</w:t>
      </w:r>
      <w:r w:rsidRPr="00E743C1">
        <w:rPr>
          <w:rFonts w:ascii="Times-Bold" w:hAnsi="Times-Bold"/>
          <w:snapToGrid w:val="0"/>
          <w:sz w:val="24"/>
        </w:rPr>
        <w:tab/>
        <w:t xml:space="preserve">For the #1 route, select a single route to the far left of the screen. </w:t>
      </w:r>
      <w:r>
        <w:rPr>
          <w:rFonts w:ascii="Times-Bold" w:hAnsi="Times-Bold"/>
          <w:snapToGrid w:val="0"/>
          <w:sz w:val="24"/>
        </w:rPr>
        <w:t>To define a route, click on the red “</w:t>
      </w:r>
      <w:r w:rsidR="00226213" w:rsidRPr="00226213">
        <w:rPr>
          <w:rFonts w:ascii="Times-Bold" w:hAnsi="Times-Bold"/>
          <w:i/>
          <w:snapToGrid w:val="0"/>
          <w:sz w:val="24"/>
        </w:rPr>
        <w:t>X</w:t>
      </w:r>
      <w:r>
        <w:rPr>
          <w:rFonts w:ascii="Times-Bold" w:hAnsi="Times-Bold"/>
          <w:snapToGrid w:val="0"/>
          <w:sz w:val="24"/>
        </w:rPr>
        <w:t xml:space="preserve">’s.” Clicking again on a green arrow changes the direction of the arrow. </w:t>
      </w:r>
      <w:r w:rsidRPr="00E743C1">
        <w:rPr>
          <w:rFonts w:ascii="Times-Bold" w:hAnsi="Times-Bold"/>
          <w:snapToGrid w:val="0"/>
          <w:sz w:val="24"/>
        </w:rPr>
        <w:t>Do not allow the route to branch at any point.</w:t>
      </w:r>
    </w:p>
    <w:p w14:paraId="2212F1BF" w14:textId="77777777" w:rsidR="00E743C1" w:rsidRDefault="00E743C1" w:rsidP="00226213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4.</w:t>
      </w:r>
      <w:r>
        <w:rPr>
          <w:rFonts w:ascii="Times-Bold" w:hAnsi="Times-Bold"/>
          <w:snapToGrid w:val="0"/>
          <w:sz w:val="24"/>
        </w:rPr>
        <w:tab/>
        <w:t>For the #2</w:t>
      </w:r>
      <w:r w:rsidRPr="00E743C1">
        <w:rPr>
          <w:rFonts w:ascii="Times-Bold" w:hAnsi="Times-Bold"/>
          <w:snapToGrid w:val="0"/>
          <w:sz w:val="24"/>
        </w:rPr>
        <w:t xml:space="preserve"> route, select a single route to the far </w:t>
      </w:r>
      <w:r>
        <w:rPr>
          <w:rFonts w:ascii="Times-Bold" w:hAnsi="Times-Bold"/>
          <w:snapToGrid w:val="0"/>
          <w:sz w:val="24"/>
        </w:rPr>
        <w:t>right</w:t>
      </w:r>
      <w:r w:rsidRPr="00E743C1">
        <w:rPr>
          <w:rFonts w:ascii="Times-Bold" w:hAnsi="Times-Bold"/>
          <w:snapToGrid w:val="0"/>
          <w:sz w:val="24"/>
        </w:rPr>
        <w:t xml:space="preserve"> of the screen.</w:t>
      </w:r>
      <w:r>
        <w:rPr>
          <w:rFonts w:ascii="Times-Bold" w:hAnsi="Times-Bold"/>
          <w:snapToGrid w:val="0"/>
          <w:sz w:val="24"/>
        </w:rPr>
        <w:t xml:space="preserve"> </w:t>
      </w:r>
      <w:r w:rsidRPr="00E743C1">
        <w:rPr>
          <w:rFonts w:ascii="Times-Bold" w:hAnsi="Times-Bold"/>
          <w:snapToGrid w:val="0"/>
          <w:sz w:val="24"/>
        </w:rPr>
        <w:t>Do not allow the route to branch at any point.</w:t>
      </w:r>
    </w:p>
    <w:p w14:paraId="4BD0F6DD" w14:textId="77777777" w:rsidR="00E743C1" w:rsidRDefault="00E743C1" w:rsidP="00226213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5.</w:t>
      </w:r>
      <w:r>
        <w:rPr>
          <w:rFonts w:ascii="Times-Bold" w:hAnsi="Times-Bold"/>
          <w:snapToGrid w:val="0"/>
          <w:sz w:val="24"/>
        </w:rPr>
        <w:tab/>
        <w:t>Select the “Start” button and allow the simulation to run to the end.</w:t>
      </w:r>
    </w:p>
    <w:p w14:paraId="2A9B6B41" w14:textId="77777777" w:rsidR="00E743C1" w:rsidRDefault="00E743C1" w:rsidP="00226213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6.</w:t>
      </w:r>
      <w:r>
        <w:rPr>
          <w:rFonts w:ascii="Times-Bold" w:hAnsi="Times-Bold"/>
          <w:snapToGrid w:val="0"/>
          <w:sz w:val="24"/>
        </w:rPr>
        <w:tab/>
        <w:t>Note and record the data for the run in Table 1 below.</w:t>
      </w:r>
    </w:p>
    <w:p w14:paraId="276E76D4" w14:textId="77777777" w:rsidR="00E743C1" w:rsidRDefault="00E743C1" w:rsidP="00226213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7.</w:t>
      </w:r>
      <w:r>
        <w:rPr>
          <w:rFonts w:ascii="Times-Bold" w:hAnsi="Times-Bold"/>
          <w:snapToGrid w:val="0"/>
          <w:sz w:val="24"/>
        </w:rPr>
        <w:tab/>
      </w:r>
      <w:r w:rsidR="00226213">
        <w:rPr>
          <w:rFonts w:ascii="Times-Bold" w:hAnsi="Times-Bold"/>
          <w:snapToGrid w:val="0"/>
          <w:sz w:val="24"/>
        </w:rPr>
        <w:t>Select the “</w:t>
      </w:r>
      <w:r w:rsidR="00FF2CF5">
        <w:rPr>
          <w:rFonts w:ascii="Times-Bold" w:hAnsi="Times-Bold"/>
          <w:snapToGrid w:val="0"/>
          <w:sz w:val="24"/>
        </w:rPr>
        <w:t>Overview” button to change the existing Gasoline Supply to 50%</w:t>
      </w:r>
      <w:r w:rsidR="00226213">
        <w:rPr>
          <w:rFonts w:ascii="Times-Bold" w:hAnsi="Times-Bold"/>
          <w:snapToGrid w:val="0"/>
          <w:sz w:val="24"/>
        </w:rPr>
        <w:t>.</w:t>
      </w:r>
    </w:p>
    <w:p w14:paraId="53D1712A" w14:textId="77777777" w:rsidR="00226213" w:rsidRDefault="00226213" w:rsidP="00226213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8.</w:t>
      </w:r>
      <w:r>
        <w:rPr>
          <w:rFonts w:ascii="Times-Bold" w:hAnsi="Times-Bold"/>
          <w:snapToGrid w:val="0"/>
          <w:sz w:val="24"/>
        </w:rPr>
        <w:tab/>
      </w:r>
      <w:r w:rsidR="00FF2CF5">
        <w:rPr>
          <w:rFonts w:ascii="Times-Bold" w:hAnsi="Times-Bold"/>
          <w:snapToGrid w:val="0"/>
          <w:sz w:val="24"/>
        </w:rPr>
        <w:t>Select “Start” and run the simulation. Note and record the data for the run in Table 1 below.</w:t>
      </w:r>
    </w:p>
    <w:p w14:paraId="24EF4368" w14:textId="77777777" w:rsidR="00226213" w:rsidRDefault="00226213" w:rsidP="00226213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9.</w:t>
      </w:r>
      <w:r>
        <w:rPr>
          <w:rFonts w:ascii="Times-Bold" w:hAnsi="Times-Bold"/>
          <w:snapToGrid w:val="0"/>
          <w:sz w:val="24"/>
        </w:rPr>
        <w:tab/>
      </w:r>
      <w:r w:rsidR="00677D5F">
        <w:rPr>
          <w:rFonts w:ascii="Times-Bold" w:hAnsi="Times-Bold"/>
          <w:snapToGrid w:val="0"/>
          <w:sz w:val="24"/>
        </w:rPr>
        <w:t>Repeat steps 7 and 8 for 75% and 100% Gasoline Supplies.</w:t>
      </w:r>
    </w:p>
    <w:p w14:paraId="09F9BCE2" w14:textId="77777777" w:rsidR="00E743C1" w:rsidRPr="00E743C1" w:rsidRDefault="00E743C1">
      <w:pPr>
        <w:rPr>
          <w:rFonts w:ascii="Times-Bold" w:hAnsi="Times-Bold"/>
          <w:snapToGrid w:val="0"/>
          <w:sz w:val="24"/>
        </w:rPr>
      </w:pPr>
    </w:p>
    <w:p w14:paraId="4CCFE43F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588"/>
        <w:gridCol w:w="1938"/>
        <w:gridCol w:w="1769"/>
        <w:gridCol w:w="1845"/>
        <w:gridCol w:w="1542"/>
      </w:tblGrid>
      <w:tr w:rsidR="00677D5F" w:rsidRPr="008209B1" w14:paraId="62D124DA" w14:textId="77777777" w:rsidTr="008209B1">
        <w:tc>
          <w:tcPr>
            <w:tcW w:w="1278" w:type="dxa"/>
            <w:shd w:val="clear" w:color="auto" w:fill="auto"/>
            <w:vAlign w:val="center"/>
          </w:tcPr>
          <w:p w14:paraId="5E741CED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209B1">
              <w:rPr>
                <w:rFonts w:ascii="Times-Bold" w:hAnsi="Times-Bold"/>
                <w:b/>
                <w:snapToGrid w:val="0"/>
                <w:sz w:val="24"/>
              </w:rPr>
              <w:t>Trial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869A59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209B1">
              <w:rPr>
                <w:rFonts w:ascii="Times-Bold" w:hAnsi="Times-Bold"/>
                <w:b/>
                <w:snapToGrid w:val="0"/>
                <w:sz w:val="24"/>
              </w:rPr>
              <w:t>Gasoline Supply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DC1189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209B1">
              <w:rPr>
                <w:rFonts w:ascii="Times-Bold" w:hAnsi="Times-Bold"/>
                <w:b/>
                <w:snapToGrid w:val="0"/>
                <w:sz w:val="24"/>
              </w:rPr>
              <w:t># Evacuated Cars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99A05E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209B1">
              <w:rPr>
                <w:rFonts w:ascii="Times-Bold" w:hAnsi="Times-Bold"/>
                <w:b/>
                <w:snapToGrid w:val="0"/>
                <w:sz w:val="24"/>
              </w:rPr>
              <w:t># Not Evacuated Cars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AAA09B1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209B1">
              <w:rPr>
                <w:rFonts w:ascii="Times-Bold" w:hAnsi="Times-Bold"/>
                <w:b/>
                <w:snapToGrid w:val="0"/>
                <w:sz w:val="24"/>
              </w:rPr>
              <w:t># Out of Gas Cars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842B971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209B1">
              <w:rPr>
                <w:rFonts w:ascii="Times-Bold" w:hAnsi="Times-Bold"/>
                <w:b/>
                <w:snapToGrid w:val="0"/>
                <w:sz w:val="24"/>
              </w:rPr>
              <w:t>Congestion Index</w:t>
            </w:r>
          </w:p>
        </w:tc>
      </w:tr>
      <w:tr w:rsidR="00677D5F" w:rsidRPr="008209B1" w14:paraId="61459D1F" w14:textId="77777777" w:rsidTr="008209B1">
        <w:trPr>
          <w:trHeight w:val="576"/>
        </w:trPr>
        <w:tc>
          <w:tcPr>
            <w:tcW w:w="1278" w:type="dxa"/>
            <w:shd w:val="clear" w:color="auto" w:fill="auto"/>
            <w:vAlign w:val="center"/>
          </w:tcPr>
          <w:p w14:paraId="0C7FA241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209B1"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805009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209B1">
              <w:rPr>
                <w:rFonts w:ascii="Times-Bold" w:hAnsi="Times-Bold"/>
                <w:b/>
                <w:snapToGrid w:val="0"/>
                <w:sz w:val="24"/>
              </w:rPr>
              <w:t>25%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8B3A7E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84FC9B7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7FA586E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3A1F63D4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77D5F" w:rsidRPr="008209B1" w14:paraId="42A0E31D" w14:textId="77777777" w:rsidTr="008209B1">
        <w:trPr>
          <w:trHeight w:val="576"/>
        </w:trPr>
        <w:tc>
          <w:tcPr>
            <w:tcW w:w="1278" w:type="dxa"/>
            <w:shd w:val="clear" w:color="auto" w:fill="auto"/>
            <w:vAlign w:val="center"/>
          </w:tcPr>
          <w:p w14:paraId="46A997B0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209B1"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32D0437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209B1">
              <w:rPr>
                <w:rFonts w:ascii="Times-Bold" w:hAnsi="Times-Bold"/>
                <w:b/>
                <w:snapToGrid w:val="0"/>
                <w:sz w:val="24"/>
              </w:rPr>
              <w:t>50%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07A48C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D405E5C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970BE8B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54AD382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77D5F" w:rsidRPr="008209B1" w14:paraId="20567A9D" w14:textId="77777777" w:rsidTr="008209B1">
        <w:trPr>
          <w:trHeight w:val="576"/>
        </w:trPr>
        <w:tc>
          <w:tcPr>
            <w:tcW w:w="1278" w:type="dxa"/>
            <w:shd w:val="clear" w:color="auto" w:fill="auto"/>
            <w:vAlign w:val="center"/>
          </w:tcPr>
          <w:p w14:paraId="3135B4EA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209B1"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6A45A1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209B1">
              <w:rPr>
                <w:rFonts w:ascii="Times-Bold" w:hAnsi="Times-Bold"/>
                <w:b/>
                <w:snapToGrid w:val="0"/>
                <w:sz w:val="24"/>
              </w:rPr>
              <w:t>75%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FE1C6A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94C9C7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3D0DA4C5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4F76EC5D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77D5F" w:rsidRPr="008209B1" w14:paraId="0A4537D7" w14:textId="77777777" w:rsidTr="008209B1">
        <w:trPr>
          <w:trHeight w:val="576"/>
        </w:trPr>
        <w:tc>
          <w:tcPr>
            <w:tcW w:w="1278" w:type="dxa"/>
            <w:shd w:val="clear" w:color="auto" w:fill="auto"/>
            <w:vAlign w:val="center"/>
          </w:tcPr>
          <w:p w14:paraId="30AA8FCF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209B1"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A5BC993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209B1">
              <w:rPr>
                <w:rFonts w:ascii="Times-Bold" w:hAnsi="Times-Bold"/>
                <w:b/>
                <w:snapToGrid w:val="0"/>
                <w:sz w:val="24"/>
              </w:rPr>
              <w:t>100%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E50C9EB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C5F1B15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379EBEE2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600DBE2A" w14:textId="77777777" w:rsidR="00677D5F" w:rsidRPr="008209B1" w:rsidRDefault="00677D5F" w:rsidP="008209B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1C7BD9C5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565E29EA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757ADD8E" w14:textId="77777777" w:rsidR="00BA20B2" w:rsidRDefault="005746AB" w:rsidP="00950F7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677D5F">
        <w:rPr>
          <w:rFonts w:ascii="Times-Roman" w:hAnsi="Times-Roman"/>
          <w:snapToGrid w:val="0"/>
          <w:sz w:val="24"/>
        </w:rPr>
        <w:t>What happened to the number of cars that ran out of gas as the gas supply was increased from 25% to 100%? Do</w:t>
      </w:r>
      <w:r w:rsidR="00350535">
        <w:rPr>
          <w:rFonts w:ascii="Times-Roman" w:hAnsi="Times-Roman"/>
          <w:snapToGrid w:val="0"/>
          <w:sz w:val="24"/>
        </w:rPr>
        <w:t>es</w:t>
      </w:r>
      <w:r w:rsidR="00677D5F">
        <w:rPr>
          <w:rFonts w:ascii="Times-Roman" w:hAnsi="Times-Roman"/>
          <w:snapToGrid w:val="0"/>
          <w:sz w:val="24"/>
        </w:rPr>
        <w:t xml:space="preserve"> you</w:t>
      </w:r>
      <w:r w:rsidR="00350535">
        <w:rPr>
          <w:rFonts w:ascii="Times-Roman" w:hAnsi="Times-Roman"/>
          <w:snapToGrid w:val="0"/>
          <w:sz w:val="24"/>
        </w:rPr>
        <w:t>r</w:t>
      </w:r>
      <w:r w:rsidR="00677D5F">
        <w:rPr>
          <w:rFonts w:ascii="Times-Roman" w:hAnsi="Times-Roman"/>
          <w:snapToGrid w:val="0"/>
          <w:sz w:val="24"/>
        </w:rPr>
        <w:t xml:space="preserve"> answer make sense?</w:t>
      </w:r>
    </w:p>
    <w:p w14:paraId="059291D7" w14:textId="77777777" w:rsidR="00226213" w:rsidRDefault="00226213" w:rsidP="00950F76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62F1A551" w14:textId="77777777" w:rsidR="00226213" w:rsidRDefault="00226213" w:rsidP="00950F76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6B6007D0" w14:textId="77777777" w:rsidR="00226213" w:rsidRDefault="00226213" w:rsidP="00950F76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E18AC46" w14:textId="77777777" w:rsidR="00226213" w:rsidRDefault="00226213" w:rsidP="00950F7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677D5F">
        <w:rPr>
          <w:rFonts w:ascii="Times-Roman" w:hAnsi="Times-Roman"/>
          <w:snapToGrid w:val="0"/>
          <w:sz w:val="24"/>
        </w:rPr>
        <w:t xml:space="preserve">Can you provide a reason for your results that appear </w:t>
      </w:r>
      <w:r w:rsidR="00AD657C">
        <w:rPr>
          <w:rFonts w:ascii="Times-Roman" w:hAnsi="Times-Roman"/>
          <w:snapToGrid w:val="0"/>
          <w:sz w:val="24"/>
        </w:rPr>
        <w:t>to go against common sense</w:t>
      </w:r>
      <w:r w:rsidR="00677D5F">
        <w:rPr>
          <w:rFonts w:ascii="Times-Roman" w:hAnsi="Times-Roman"/>
          <w:snapToGrid w:val="0"/>
          <w:sz w:val="24"/>
        </w:rPr>
        <w:t>?</w:t>
      </w:r>
    </w:p>
    <w:p w14:paraId="7395E10D" w14:textId="77777777" w:rsidR="00226213" w:rsidRDefault="00226213" w:rsidP="00226213">
      <w:pPr>
        <w:ind w:left="720" w:hanging="720"/>
      </w:pPr>
    </w:p>
    <w:p w14:paraId="57E7B7F1" w14:textId="77777777" w:rsidR="005746AB" w:rsidRDefault="005746AB">
      <w:pPr>
        <w:ind w:left="720" w:hanging="720"/>
      </w:pPr>
    </w:p>
    <w:sectPr w:rsidR="005746AB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08"/>
    <w:rsid w:val="00007BE8"/>
    <w:rsid w:val="000715C5"/>
    <w:rsid w:val="00226213"/>
    <w:rsid w:val="0026730A"/>
    <w:rsid w:val="00350535"/>
    <w:rsid w:val="005746AB"/>
    <w:rsid w:val="006162D4"/>
    <w:rsid w:val="00677D5F"/>
    <w:rsid w:val="00763D08"/>
    <w:rsid w:val="008209B1"/>
    <w:rsid w:val="008B3178"/>
    <w:rsid w:val="008D6476"/>
    <w:rsid w:val="00950F76"/>
    <w:rsid w:val="00A00434"/>
    <w:rsid w:val="00A26B6E"/>
    <w:rsid w:val="00AD4B95"/>
    <w:rsid w:val="00AD657C"/>
    <w:rsid w:val="00BA20B2"/>
    <w:rsid w:val="00BD0440"/>
    <w:rsid w:val="00BD0752"/>
    <w:rsid w:val="00D17F1B"/>
    <w:rsid w:val="00E743C1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BAED2"/>
  <w15:chartTrackingRefBased/>
  <w15:docId w15:val="{74E4D0C7-C25C-6C47-8598-CC848086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-Bold" w:hAnsi="Times-Bold"/>
      <w:b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table" w:styleId="TableGrid">
    <w:name w:val="Table Grid"/>
    <w:basedOn w:val="TableNormal"/>
    <w:uiPriority w:val="59"/>
    <w:rsid w:val="0022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2012-06-11T17:23:00Z</cp:lastPrinted>
  <dcterms:created xsi:type="dcterms:W3CDTF">2020-12-16T14:49:00Z</dcterms:created>
  <dcterms:modified xsi:type="dcterms:W3CDTF">2020-12-16T14:49:00Z</dcterms:modified>
</cp:coreProperties>
</file>